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15B63" w14:textId="35F8CB73" w:rsidR="000E49B0" w:rsidRPr="00CC7023" w:rsidRDefault="009345EC">
      <w:pPr>
        <w:rPr>
          <w:b/>
          <w:sz w:val="28"/>
          <w:szCs w:val="28"/>
        </w:rPr>
      </w:pPr>
      <w:r>
        <w:rPr>
          <w:b/>
          <w:sz w:val="28"/>
          <w:szCs w:val="28"/>
        </w:rPr>
        <w:t>Music Education Advocates Coalition (MEAC) Board</w:t>
      </w:r>
      <w:r w:rsidR="00DD39C0" w:rsidRPr="00CC7023">
        <w:rPr>
          <w:b/>
          <w:sz w:val="28"/>
          <w:szCs w:val="28"/>
        </w:rPr>
        <w:t xml:space="preserve"> Meeting</w:t>
      </w:r>
      <w:r w:rsidR="000E49B0" w:rsidRPr="00CC7023">
        <w:rPr>
          <w:b/>
          <w:sz w:val="28"/>
          <w:szCs w:val="28"/>
        </w:rPr>
        <w:t xml:space="preserve"> </w:t>
      </w:r>
      <w:r w:rsidR="00CC7023" w:rsidRPr="00CC7023">
        <w:rPr>
          <w:b/>
          <w:sz w:val="28"/>
          <w:szCs w:val="28"/>
        </w:rPr>
        <w:br/>
        <w:t>MINUTES</w:t>
      </w:r>
      <w:r w:rsidR="00546382">
        <w:rPr>
          <w:b/>
          <w:sz w:val="28"/>
          <w:szCs w:val="28"/>
        </w:rPr>
        <w:t xml:space="preserve"> </w:t>
      </w:r>
      <w:proofErr w:type="gramStart"/>
      <w:r w:rsidR="00546382">
        <w:rPr>
          <w:b/>
          <w:sz w:val="28"/>
          <w:szCs w:val="28"/>
        </w:rPr>
        <w:t xml:space="preserve">– </w:t>
      </w:r>
      <w:r w:rsidR="00A350F3">
        <w:rPr>
          <w:b/>
          <w:sz w:val="28"/>
          <w:szCs w:val="28"/>
        </w:rPr>
        <w:t xml:space="preserve"> </w:t>
      </w:r>
      <w:r w:rsidR="005009E9">
        <w:rPr>
          <w:b/>
          <w:sz w:val="28"/>
          <w:szCs w:val="28"/>
        </w:rPr>
        <w:t>April</w:t>
      </w:r>
      <w:proofErr w:type="gramEnd"/>
      <w:r w:rsidR="005009E9">
        <w:rPr>
          <w:b/>
          <w:sz w:val="28"/>
          <w:szCs w:val="28"/>
        </w:rPr>
        <w:t xml:space="preserve"> </w:t>
      </w:r>
      <w:r>
        <w:rPr>
          <w:b/>
          <w:sz w:val="28"/>
          <w:szCs w:val="28"/>
        </w:rPr>
        <w:t xml:space="preserve">30, </w:t>
      </w:r>
      <w:r w:rsidR="00E44CB2">
        <w:rPr>
          <w:b/>
          <w:sz w:val="28"/>
          <w:szCs w:val="28"/>
        </w:rPr>
        <w:t>2018</w:t>
      </w:r>
      <w:r w:rsidR="00A877BC">
        <w:rPr>
          <w:b/>
          <w:sz w:val="28"/>
          <w:szCs w:val="28"/>
        </w:rPr>
        <w:t xml:space="preserve">   Final</w:t>
      </w:r>
    </w:p>
    <w:p w14:paraId="465E87F3" w14:textId="1A72F77B" w:rsidR="000E49B0" w:rsidRDefault="00CC7023">
      <w:r>
        <w:t xml:space="preserve">Meeting </w:t>
      </w:r>
      <w:r w:rsidR="000E49B0">
        <w:t>called to order at</w:t>
      </w:r>
      <w:r w:rsidR="009345EC">
        <w:t xml:space="preserve"> 7:00</w:t>
      </w:r>
      <w:r w:rsidR="00F00FB0">
        <w:t xml:space="preserve"> pm</w:t>
      </w:r>
      <w:r w:rsidR="009345EC">
        <w:t xml:space="preserve"> in Room A120</w:t>
      </w:r>
    </w:p>
    <w:p w14:paraId="33925B41" w14:textId="77777777" w:rsidR="001B5BD2" w:rsidRPr="00CC7023" w:rsidRDefault="00082BC0">
      <w:pPr>
        <w:rPr>
          <w:b/>
        </w:rPr>
      </w:pPr>
      <w:r>
        <w:rPr>
          <w:b/>
        </w:rPr>
        <w:t>Attendees P</w:t>
      </w:r>
      <w:r w:rsidR="001B5BD2" w:rsidRPr="00CC7023">
        <w:rPr>
          <w:b/>
        </w:rPr>
        <w:t>resent</w:t>
      </w:r>
      <w:r w:rsidR="000E49B0" w:rsidRPr="00CC7023">
        <w:rPr>
          <w:b/>
        </w:rPr>
        <w:t>:</w:t>
      </w:r>
    </w:p>
    <w:p w14:paraId="10C3AE9F" w14:textId="72AA64FC" w:rsidR="00787A9C" w:rsidRDefault="00787A9C" w:rsidP="00787A9C">
      <w:pPr>
        <w:spacing w:after="120" w:line="240" w:lineRule="auto"/>
      </w:pPr>
      <w:r>
        <w:t xml:space="preserve">Jonathan </w:t>
      </w:r>
      <w:proofErr w:type="spellStart"/>
      <w:r w:rsidR="0078754D">
        <w:t>Lauff</w:t>
      </w:r>
      <w:proofErr w:type="spellEnd"/>
      <w:r w:rsidR="009345EC">
        <w:t>,</w:t>
      </w:r>
      <w:r w:rsidR="005009E9">
        <w:t xml:space="preserve"> </w:t>
      </w:r>
      <w:r w:rsidR="00224456">
        <w:t>Andy Seidel</w:t>
      </w:r>
      <w:r w:rsidR="009345EC">
        <w:t xml:space="preserve">, Ryan </w:t>
      </w:r>
      <w:proofErr w:type="spellStart"/>
      <w:r w:rsidR="009345EC">
        <w:t>Rimington</w:t>
      </w:r>
      <w:proofErr w:type="spellEnd"/>
      <w:r w:rsidR="009345EC">
        <w:t xml:space="preserve">, </w:t>
      </w:r>
      <w:proofErr w:type="spellStart"/>
      <w:r w:rsidR="009345EC">
        <w:t>Kevan</w:t>
      </w:r>
      <w:proofErr w:type="spellEnd"/>
      <w:r w:rsidR="009345EC">
        <w:t xml:space="preserve"> </w:t>
      </w:r>
      <w:proofErr w:type="spellStart"/>
      <w:r w:rsidR="009345EC">
        <w:t>Kosobayashi</w:t>
      </w:r>
      <w:proofErr w:type="spellEnd"/>
      <w:r w:rsidR="009345EC">
        <w:t xml:space="preserve"> </w:t>
      </w:r>
      <w:r>
        <w:t>(Director</w:t>
      </w:r>
      <w:r w:rsidR="00C8345D">
        <w:t>s),</w:t>
      </w:r>
      <w:r w:rsidR="009710BA">
        <w:t xml:space="preserve"> </w:t>
      </w:r>
      <w:r w:rsidR="00A350F3">
        <w:t>Maggie Beach</w:t>
      </w:r>
      <w:r w:rsidR="00CF40AD">
        <w:t xml:space="preserve">, </w:t>
      </w:r>
      <w:r w:rsidR="009345EC">
        <w:t xml:space="preserve">Shelia </w:t>
      </w:r>
      <w:proofErr w:type="spellStart"/>
      <w:r w:rsidR="009345EC">
        <w:t>Domingos</w:t>
      </w:r>
      <w:proofErr w:type="spellEnd"/>
      <w:r w:rsidR="009345EC">
        <w:t xml:space="preserve">, Dee </w:t>
      </w:r>
      <w:proofErr w:type="spellStart"/>
      <w:r w:rsidR="009345EC">
        <w:t>Valiga</w:t>
      </w:r>
      <w:proofErr w:type="spellEnd"/>
      <w:r w:rsidR="009345EC">
        <w:t xml:space="preserve">, Kathie O’Connor, </w:t>
      </w:r>
      <w:r w:rsidR="00C8345D">
        <w:t xml:space="preserve">Lisa Gardina </w:t>
      </w:r>
    </w:p>
    <w:p w14:paraId="3E0ED3B7" w14:textId="2C1FCAB1" w:rsidR="00F14CE3" w:rsidRDefault="004149DD" w:rsidP="00F14CE3">
      <w:pPr>
        <w:spacing w:after="120" w:line="240" w:lineRule="auto"/>
      </w:pPr>
      <w:r>
        <w:rPr>
          <w:b/>
        </w:rPr>
        <w:br/>
      </w:r>
      <w:r w:rsidR="004E47D0" w:rsidRPr="004E47D0">
        <w:rPr>
          <w:b/>
        </w:rPr>
        <w:t>Confirmation of Roles:</w:t>
      </w:r>
      <w:r w:rsidR="009345EC">
        <w:t xml:space="preserve"> Facilitator </w:t>
      </w:r>
      <w:r w:rsidR="004E47D0">
        <w:t>(</w:t>
      </w:r>
      <w:r w:rsidR="009345EC">
        <w:t xml:space="preserve">Jonathan </w:t>
      </w:r>
      <w:proofErr w:type="spellStart"/>
      <w:r w:rsidR="009345EC">
        <w:t>Lauff</w:t>
      </w:r>
      <w:proofErr w:type="spellEnd"/>
      <w:r w:rsidR="00C8345D">
        <w:t>)</w:t>
      </w:r>
      <w:r w:rsidR="004E47D0">
        <w:t>, Timekeeper (</w:t>
      </w:r>
      <w:r w:rsidR="009345EC">
        <w:t xml:space="preserve">Dee </w:t>
      </w:r>
      <w:proofErr w:type="spellStart"/>
      <w:r w:rsidR="009345EC">
        <w:t>Valiga</w:t>
      </w:r>
      <w:proofErr w:type="spellEnd"/>
      <w:r w:rsidR="009345EC">
        <w:t>)</w:t>
      </w:r>
      <w:r w:rsidR="004E47D0">
        <w:t xml:space="preserve">, </w:t>
      </w:r>
      <w:proofErr w:type="gramStart"/>
      <w:r w:rsidR="009345EC">
        <w:t>Secretary</w:t>
      </w:r>
      <w:proofErr w:type="gramEnd"/>
      <w:r w:rsidR="009345EC">
        <w:t xml:space="preserve"> (Lisa Gardina</w:t>
      </w:r>
      <w:r w:rsidR="004E47D0">
        <w:t>)</w:t>
      </w:r>
    </w:p>
    <w:p w14:paraId="11E3C639" w14:textId="5AAFA451" w:rsidR="001527FC" w:rsidRPr="001527FC" w:rsidRDefault="004149DD" w:rsidP="009345EC">
      <w:pPr>
        <w:spacing w:after="120" w:line="240" w:lineRule="auto"/>
        <w:rPr>
          <w:rStyle w:val="Strong"/>
          <w:b w:val="0"/>
        </w:rPr>
      </w:pPr>
      <w:bookmarkStart w:id="0" w:name="_GoBack"/>
      <w:bookmarkEnd w:id="0"/>
      <w:r>
        <w:rPr>
          <w:b/>
        </w:rPr>
        <w:br/>
      </w:r>
    </w:p>
    <w:p w14:paraId="5DBFDA28" w14:textId="3E5B5720" w:rsidR="00E44CB2" w:rsidRPr="00A350F3" w:rsidRDefault="009345EC" w:rsidP="00E44CB2">
      <w:pPr>
        <w:rPr>
          <w:b/>
        </w:rPr>
      </w:pPr>
      <w:r>
        <w:rPr>
          <w:b/>
        </w:rPr>
        <w:t xml:space="preserve">Agenda Topic </w:t>
      </w:r>
      <w:r w:rsidR="004D118D">
        <w:rPr>
          <w:b/>
        </w:rPr>
        <w:t>III</w:t>
      </w:r>
      <w:r>
        <w:rPr>
          <w:b/>
        </w:rPr>
        <w:t xml:space="preserve">A - </w:t>
      </w:r>
      <w:r w:rsidR="00E44CB2" w:rsidRPr="00A350F3">
        <w:rPr>
          <w:b/>
        </w:rPr>
        <w:t xml:space="preserve">Treasurer's Report: </w:t>
      </w:r>
      <w:r w:rsidR="00E44CB2">
        <w:rPr>
          <w:b/>
        </w:rPr>
        <w:t>Maggie Beach</w:t>
      </w:r>
      <w:r w:rsidR="00E44CB2" w:rsidRPr="00A350F3">
        <w:rPr>
          <w:b/>
        </w:rPr>
        <w:t xml:space="preserve"> </w:t>
      </w:r>
    </w:p>
    <w:p w14:paraId="2C23B504" w14:textId="784656FF" w:rsidR="002A1FE2" w:rsidRDefault="009345EC" w:rsidP="00E44CB2">
      <w:pPr>
        <w:pStyle w:val="ListParagraph"/>
        <w:numPr>
          <w:ilvl w:val="0"/>
          <w:numId w:val="10"/>
        </w:numPr>
      </w:pPr>
      <w:r>
        <w:t>The MEAC Statement of Activity reflects a net loss of $4,078.58 as of 04.30.2018.</w:t>
      </w:r>
    </w:p>
    <w:p w14:paraId="3D846DF2" w14:textId="1CF53743" w:rsidR="009345EC" w:rsidRDefault="009345EC" w:rsidP="00E44CB2">
      <w:pPr>
        <w:pStyle w:val="ListParagraph"/>
        <w:numPr>
          <w:ilvl w:val="0"/>
          <w:numId w:val="10"/>
        </w:numPr>
      </w:pPr>
      <w:r>
        <w:t>The previously approved Budget, which reflects the Actual, Budget and Expected columns indicated:</w:t>
      </w:r>
    </w:p>
    <w:p w14:paraId="0655C57B" w14:textId="4BE15677" w:rsidR="009345EC" w:rsidRDefault="009345EC" w:rsidP="009345EC">
      <w:pPr>
        <w:pStyle w:val="ListParagraph"/>
        <w:numPr>
          <w:ilvl w:val="1"/>
          <w:numId w:val="10"/>
        </w:numPr>
      </w:pPr>
      <w:r>
        <w:t>$6,455 of income kept at the MEAC level to cover MEAC expenses.</w:t>
      </w:r>
    </w:p>
    <w:p w14:paraId="1EBEF158" w14:textId="09E0188A" w:rsidR="009345EC" w:rsidRDefault="009345EC" w:rsidP="009345EC">
      <w:pPr>
        <w:pStyle w:val="ListParagraph"/>
        <w:numPr>
          <w:ilvl w:val="1"/>
          <w:numId w:val="10"/>
        </w:numPr>
      </w:pPr>
      <w:r>
        <w:t xml:space="preserve">CD </w:t>
      </w:r>
      <w:r w:rsidR="00C712C9">
        <w:t>recording activity has been discontinued resulting in a net loss of only $638 instead of a budgeted loss of $2,500.</w:t>
      </w:r>
    </w:p>
    <w:p w14:paraId="751A2E23" w14:textId="5AFB1541" w:rsidR="00C712C9" w:rsidRDefault="00C712C9" w:rsidP="009345EC">
      <w:pPr>
        <w:pStyle w:val="ListParagraph"/>
        <w:numPr>
          <w:ilvl w:val="1"/>
          <w:numId w:val="10"/>
        </w:numPr>
      </w:pPr>
      <w:r>
        <w:t xml:space="preserve">The </w:t>
      </w:r>
      <w:proofErr w:type="spellStart"/>
      <w:r>
        <w:t>Boostershot</w:t>
      </w:r>
      <w:proofErr w:type="spellEnd"/>
      <w:r>
        <w:t xml:space="preserve"> fundraising campaign is on-</w:t>
      </w:r>
      <w:proofErr w:type="gramStart"/>
      <w:r>
        <w:t>going,</w:t>
      </w:r>
      <w:proofErr w:type="gramEnd"/>
      <w:r>
        <w:t xml:space="preserve"> therefore, the net revenue of $1,498 is an estimate.</w:t>
      </w:r>
    </w:p>
    <w:p w14:paraId="6D6B36A7" w14:textId="2D5436DA" w:rsidR="00C712C9" w:rsidRDefault="00C712C9" w:rsidP="009345EC">
      <w:pPr>
        <w:pStyle w:val="ListParagraph"/>
        <w:numPr>
          <w:ilvl w:val="1"/>
          <w:numId w:val="10"/>
        </w:numPr>
      </w:pPr>
      <w:r>
        <w:t xml:space="preserve">Additional fundraising activities new to the year and not included in the budget are </w:t>
      </w:r>
      <w:proofErr w:type="spellStart"/>
      <w:r>
        <w:t>Kohls</w:t>
      </w:r>
      <w:proofErr w:type="spellEnd"/>
      <w:r>
        <w:t xml:space="preserve"> Cares, Aspen Lane Winery, and Amazon Smile.  The combined net income to MEAC is $1,748.</w:t>
      </w:r>
    </w:p>
    <w:p w14:paraId="12C92390" w14:textId="717D54E8" w:rsidR="00C712C9" w:rsidRDefault="00C712C9" w:rsidP="009345EC">
      <w:pPr>
        <w:pStyle w:val="ListParagraph"/>
        <w:numPr>
          <w:ilvl w:val="1"/>
          <w:numId w:val="10"/>
        </w:numPr>
      </w:pPr>
      <w:r>
        <w:t xml:space="preserve">Solo and Ensemble net revenue shows a loss of $2,998.  Mr. </w:t>
      </w:r>
      <w:proofErr w:type="spellStart"/>
      <w:r>
        <w:t>Rimington</w:t>
      </w:r>
      <w:proofErr w:type="spellEnd"/>
      <w:r>
        <w:t xml:space="preserve"> will investigate to determine if any additional reimbursement checks are in Choir’s possession.</w:t>
      </w:r>
    </w:p>
    <w:p w14:paraId="702F3526" w14:textId="4A17A5FA" w:rsidR="00C712C9" w:rsidRDefault="00C712C9" w:rsidP="009345EC">
      <w:pPr>
        <w:pStyle w:val="ListParagraph"/>
        <w:numPr>
          <w:ilvl w:val="1"/>
          <w:numId w:val="10"/>
        </w:numPr>
      </w:pPr>
      <w:proofErr w:type="spellStart"/>
      <w:r>
        <w:t>Boostershot</w:t>
      </w:r>
      <w:proofErr w:type="spellEnd"/>
      <w:r>
        <w:t xml:space="preserve"> fundraising campaign for 2016-17 results was reflected in 2017-18 </w:t>
      </w:r>
      <w:proofErr w:type="gramStart"/>
      <w:r>
        <w:t>income</w:t>
      </w:r>
      <w:proofErr w:type="gramEnd"/>
      <w:r>
        <w:t xml:space="preserve"> due to timing.  These funds are related to 2016-17 and should be allocated as such.</w:t>
      </w:r>
    </w:p>
    <w:p w14:paraId="08473A05" w14:textId="6BDA2BEF" w:rsidR="00C712C9" w:rsidRDefault="00C712C9" w:rsidP="004D118D">
      <w:pPr>
        <w:pStyle w:val="ListParagraph"/>
        <w:numPr>
          <w:ilvl w:val="0"/>
          <w:numId w:val="10"/>
        </w:numPr>
      </w:pPr>
      <w:r>
        <w:t xml:space="preserve">Checking account cash on hand at </w:t>
      </w:r>
      <w:r w:rsidR="00A877BC">
        <w:t>04.25.18 is</w:t>
      </w:r>
      <w:r>
        <w:t xml:space="preserve"> $18,738.40</w:t>
      </w:r>
    </w:p>
    <w:p w14:paraId="0B93DE8E" w14:textId="0A771D89" w:rsidR="00C712C9" w:rsidRDefault="00C712C9" w:rsidP="004D118D">
      <w:pPr>
        <w:pStyle w:val="ListParagraph"/>
        <w:numPr>
          <w:ilvl w:val="0"/>
          <w:numId w:val="10"/>
        </w:numPr>
      </w:pPr>
      <w:r>
        <w:t>Cash Reserve balance is $14,709.83</w:t>
      </w:r>
    </w:p>
    <w:p w14:paraId="792DC58F" w14:textId="6397DE7E" w:rsidR="004D118D" w:rsidRDefault="004D118D" w:rsidP="004D118D">
      <w:pPr>
        <w:pStyle w:val="ListParagraph"/>
        <w:numPr>
          <w:ilvl w:val="0"/>
          <w:numId w:val="10"/>
        </w:numPr>
      </w:pPr>
      <w:r>
        <w:t>Operating budget discussions included the need to focus on fundraising due to the anticipated loss of World’s Finest Chocolate and change in tax laws.  There will be additional Organizational Festival expenses submitted shortly.</w:t>
      </w:r>
    </w:p>
    <w:p w14:paraId="543F807B" w14:textId="3998492A" w:rsidR="004D118D" w:rsidRDefault="004D118D" w:rsidP="004D118D">
      <w:pPr>
        <w:pStyle w:val="ListParagraph"/>
        <w:numPr>
          <w:ilvl w:val="0"/>
          <w:numId w:val="10"/>
        </w:numPr>
      </w:pPr>
      <w:r>
        <w:t>Concert attire for Band and Orchestra will be administered at the MEAC level even though multiple vendors may be used.</w:t>
      </w:r>
    </w:p>
    <w:p w14:paraId="223BA11C" w14:textId="6E09FB62" w:rsidR="004D118D" w:rsidRDefault="004D118D" w:rsidP="004D118D">
      <w:pPr>
        <w:pStyle w:val="ListParagraph"/>
        <w:numPr>
          <w:ilvl w:val="0"/>
          <w:numId w:val="10"/>
        </w:numPr>
      </w:pPr>
      <w:r>
        <w:t xml:space="preserve">Motion to approve </w:t>
      </w:r>
      <w:r w:rsidR="00E76187">
        <w:t xml:space="preserve">the reports </w:t>
      </w:r>
      <w:r>
        <w:t xml:space="preserve">was made by Dee </w:t>
      </w:r>
      <w:proofErr w:type="spellStart"/>
      <w:r>
        <w:t>Valiga</w:t>
      </w:r>
      <w:proofErr w:type="spellEnd"/>
      <w:r>
        <w:t>, seconded by (?) – motion passed.</w:t>
      </w:r>
    </w:p>
    <w:p w14:paraId="35400689" w14:textId="77777777" w:rsidR="004D118D" w:rsidRDefault="004D118D" w:rsidP="004D118D">
      <w:pPr>
        <w:ind w:left="360"/>
      </w:pPr>
    </w:p>
    <w:p w14:paraId="63721A26" w14:textId="77777777" w:rsidR="004D118D" w:rsidRDefault="004D118D" w:rsidP="004D118D">
      <w:pPr>
        <w:ind w:left="360"/>
      </w:pPr>
    </w:p>
    <w:p w14:paraId="6A6BE7AE" w14:textId="77777777" w:rsidR="004D118D" w:rsidRDefault="004D118D" w:rsidP="004D118D">
      <w:pPr>
        <w:ind w:left="360"/>
      </w:pPr>
    </w:p>
    <w:p w14:paraId="7DEB0DA2" w14:textId="170B676A" w:rsidR="004D118D" w:rsidRDefault="004D118D" w:rsidP="004D118D">
      <w:pPr>
        <w:rPr>
          <w:b/>
        </w:rPr>
      </w:pPr>
      <w:r w:rsidRPr="004D118D">
        <w:rPr>
          <w:b/>
        </w:rPr>
        <w:lastRenderedPageBreak/>
        <w:t>Agenda Topic III</w:t>
      </w:r>
      <w:r>
        <w:rPr>
          <w:b/>
        </w:rPr>
        <w:t>B</w:t>
      </w:r>
      <w:r w:rsidRPr="004D118D">
        <w:rPr>
          <w:b/>
        </w:rPr>
        <w:t xml:space="preserve"> </w:t>
      </w:r>
      <w:r>
        <w:rPr>
          <w:b/>
        </w:rPr>
        <w:t>–</w:t>
      </w:r>
      <w:r w:rsidRPr="004D118D">
        <w:rPr>
          <w:b/>
        </w:rPr>
        <w:t xml:space="preserve"> </w:t>
      </w:r>
      <w:proofErr w:type="spellStart"/>
      <w:r>
        <w:rPr>
          <w:b/>
        </w:rPr>
        <w:t>BoosterShot</w:t>
      </w:r>
      <w:proofErr w:type="spellEnd"/>
    </w:p>
    <w:p w14:paraId="32FDC5B3" w14:textId="31E50B19" w:rsidR="004D118D" w:rsidRDefault="004D118D" w:rsidP="004D118D">
      <w:pPr>
        <w:pStyle w:val="ListParagraph"/>
        <w:numPr>
          <w:ilvl w:val="0"/>
          <w:numId w:val="40"/>
        </w:numPr>
      </w:pPr>
      <w:r w:rsidRPr="004D118D">
        <w:t>Staff agreed some</w:t>
      </w:r>
      <w:r>
        <w:t xml:space="preserve"> funds </w:t>
      </w:r>
      <w:r w:rsidR="00680392">
        <w:t>would</w:t>
      </w:r>
      <w:r>
        <w:t xml:space="preserve"> be reserved </w:t>
      </w:r>
      <w:r w:rsidR="00680392">
        <w:t xml:space="preserve">from this fundraiser </w:t>
      </w:r>
      <w:r>
        <w:t>by MEAC to cover operational costs.  There are currently 43 books in our inventory.  Each group may claim a quantity to sell at Fine Arts Festival and the responsibility for selling the books or absorbing the cost.</w:t>
      </w:r>
    </w:p>
    <w:p w14:paraId="4A0C1C22" w14:textId="6D1D6FF6" w:rsidR="004D118D" w:rsidRDefault="004D118D" w:rsidP="004D118D">
      <w:pPr>
        <w:pStyle w:val="ListParagraph"/>
        <w:numPr>
          <w:ilvl w:val="0"/>
          <w:numId w:val="40"/>
        </w:numPr>
      </w:pPr>
      <w:r>
        <w:t>Updated sales are Band – 154</w:t>
      </w:r>
      <w:proofErr w:type="gramStart"/>
      <w:r>
        <w:t>;</w:t>
      </w:r>
      <w:proofErr w:type="gramEnd"/>
      <w:r>
        <w:t xml:space="preserve"> Choir 131 and Orchestra 72.</w:t>
      </w:r>
    </w:p>
    <w:p w14:paraId="7F239CC1" w14:textId="77777777" w:rsidR="00680392" w:rsidRDefault="00680392" w:rsidP="004D118D">
      <w:pPr>
        <w:ind w:left="60"/>
        <w:rPr>
          <w:b/>
        </w:rPr>
      </w:pPr>
    </w:p>
    <w:p w14:paraId="0257C874" w14:textId="4594B4C8" w:rsidR="004D118D" w:rsidRDefault="004D118D" w:rsidP="004D118D">
      <w:pPr>
        <w:ind w:left="60"/>
        <w:rPr>
          <w:b/>
        </w:rPr>
      </w:pPr>
      <w:r w:rsidRPr="004D118D">
        <w:rPr>
          <w:b/>
        </w:rPr>
        <w:t>Agenda Topic III</w:t>
      </w:r>
      <w:r>
        <w:rPr>
          <w:b/>
        </w:rPr>
        <w:t>C</w:t>
      </w:r>
      <w:r w:rsidRPr="004D118D">
        <w:rPr>
          <w:b/>
        </w:rPr>
        <w:t xml:space="preserve"> – </w:t>
      </w:r>
      <w:r>
        <w:rPr>
          <w:b/>
        </w:rPr>
        <w:t>Fundraising</w:t>
      </w:r>
    </w:p>
    <w:p w14:paraId="0AB08120" w14:textId="343D266D" w:rsidR="004D118D" w:rsidRPr="00DD44FA" w:rsidRDefault="00DD44FA" w:rsidP="004D118D">
      <w:pPr>
        <w:pStyle w:val="ListParagraph"/>
        <w:numPr>
          <w:ilvl w:val="0"/>
          <w:numId w:val="41"/>
        </w:numPr>
        <w:rPr>
          <w:b/>
        </w:rPr>
      </w:pPr>
      <w:r>
        <w:t xml:space="preserve">Previous years planned fundraising activities for the year.  Mr. </w:t>
      </w:r>
      <w:proofErr w:type="spellStart"/>
      <w:r>
        <w:t>Lauff</w:t>
      </w:r>
      <w:proofErr w:type="spellEnd"/>
      <w:r>
        <w:t xml:space="preserve"> would like to hold the first planning meeting in June with a follow-up meeting in August.</w:t>
      </w:r>
    </w:p>
    <w:p w14:paraId="28F7E084" w14:textId="57B80C55" w:rsidR="00DD44FA" w:rsidRPr="00DD44FA" w:rsidRDefault="00DD44FA" w:rsidP="004D118D">
      <w:pPr>
        <w:pStyle w:val="ListParagraph"/>
        <w:numPr>
          <w:ilvl w:val="0"/>
          <w:numId w:val="41"/>
        </w:numPr>
        <w:rPr>
          <w:b/>
        </w:rPr>
      </w:pPr>
      <w:r>
        <w:t xml:space="preserve">Shift fundraising toward providing an experience, not selling items.  </w:t>
      </w:r>
    </w:p>
    <w:p w14:paraId="4ABDF557" w14:textId="0556B2DB" w:rsidR="00DD44FA" w:rsidRPr="00DD44FA" w:rsidRDefault="00DD44FA" w:rsidP="004D118D">
      <w:pPr>
        <w:pStyle w:val="ListParagraph"/>
        <w:numPr>
          <w:ilvl w:val="0"/>
          <w:numId w:val="41"/>
        </w:numPr>
        <w:rPr>
          <w:b/>
        </w:rPr>
      </w:pPr>
      <w:r>
        <w:t>Potential fundraising events could include a swing/dinner dance for adults.</w:t>
      </w:r>
    </w:p>
    <w:p w14:paraId="6A181FD2" w14:textId="300E70F1" w:rsidR="00DD44FA" w:rsidRPr="00DD44FA" w:rsidRDefault="00DD44FA" w:rsidP="004D118D">
      <w:pPr>
        <w:pStyle w:val="ListParagraph"/>
        <w:numPr>
          <w:ilvl w:val="0"/>
          <w:numId w:val="41"/>
        </w:numPr>
        <w:rPr>
          <w:b/>
        </w:rPr>
      </w:pPr>
      <w:r>
        <w:t xml:space="preserve">Ms. O’Connor mentioned hosting events that included both Directors and Students such as </w:t>
      </w:r>
      <w:proofErr w:type="spellStart"/>
      <w:r>
        <w:t>Gameshow</w:t>
      </w:r>
      <w:proofErr w:type="spellEnd"/>
      <w:r>
        <w:t xml:space="preserve">, Jeopardy, </w:t>
      </w:r>
      <w:r w:rsidR="00680392">
        <w:t>or music event/c</w:t>
      </w:r>
      <w:r>
        <w:t>oncert.</w:t>
      </w:r>
    </w:p>
    <w:p w14:paraId="1751462C" w14:textId="3D36B535" w:rsidR="00DD44FA" w:rsidRPr="00680392" w:rsidRDefault="00DD44FA" w:rsidP="004D118D">
      <w:pPr>
        <w:pStyle w:val="ListParagraph"/>
        <w:numPr>
          <w:ilvl w:val="0"/>
          <w:numId w:val="41"/>
        </w:numPr>
        <w:rPr>
          <w:b/>
        </w:rPr>
      </w:pPr>
      <w:r>
        <w:t>Staff will consider their specific needs in light of the school music budget and other pending projects.  Each parent association should consider how much money is required for baseline operations.</w:t>
      </w:r>
    </w:p>
    <w:p w14:paraId="6788A0CB" w14:textId="7FB2884B" w:rsidR="00680392" w:rsidRPr="00DD44FA" w:rsidRDefault="00680392" w:rsidP="004D118D">
      <w:pPr>
        <w:pStyle w:val="ListParagraph"/>
        <w:numPr>
          <w:ilvl w:val="0"/>
          <w:numId w:val="41"/>
        </w:numPr>
        <w:rPr>
          <w:b/>
        </w:rPr>
      </w:pPr>
      <w:r>
        <w:t xml:space="preserve">Mrs. </w:t>
      </w:r>
      <w:proofErr w:type="spellStart"/>
      <w:r>
        <w:t>Domingos</w:t>
      </w:r>
      <w:proofErr w:type="spellEnd"/>
      <w:r>
        <w:t xml:space="preserve"> mentioned an effort to reach out to the community to obtain sponsorships/donations.  Mr. </w:t>
      </w:r>
      <w:proofErr w:type="spellStart"/>
      <w:r>
        <w:t>Lauff</w:t>
      </w:r>
      <w:proofErr w:type="spellEnd"/>
      <w:r>
        <w:t xml:space="preserve"> suggested using the new Music Patron form (once the EIN is added).  Business sponsors will be included in the Concert Programs according to their donation level and their logo may be posted on the Support Us page of the neuquamusic.org website.</w:t>
      </w:r>
    </w:p>
    <w:p w14:paraId="14418D87" w14:textId="77777777" w:rsidR="00680392" w:rsidRDefault="00680392" w:rsidP="00DD44FA">
      <w:pPr>
        <w:ind w:left="60"/>
        <w:rPr>
          <w:b/>
        </w:rPr>
      </w:pPr>
    </w:p>
    <w:p w14:paraId="107FA39D" w14:textId="4BF8A687" w:rsidR="00DD44FA" w:rsidRDefault="00DD44FA" w:rsidP="00DD44FA">
      <w:pPr>
        <w:ind w:left="60"/>
        <w:rPr>
          <w:b/>
        </w:rPr>
      </w:pPr>
      <w:r w:rsidRPr="00DD44FA">
        <w:rPr>
          <w:b/>
        </w:rPr>
        <w:t>Agenda Topic III</w:t>
      </w:r>
      <w:r>
        <w:rPr>
          <w:b/>
        </w:rPr>
        <w:t>D</w:t>
      </w:r>
      <w:r w:rsidRPr="00DD44FA">
        <w:rPr>
          <w:b/>
        </w:rPr>
        <w:t xml:space="preserve"> – </w:t>
      </w:r>
      <w:r>
        <w:rPr>
          <w:b/>
        </w:rPr>
        <w:t>Constitution Adjustment</w:t>
      </w:r>
    </w:p>
    <w:p w14:paraId="1D195E77" w14:textId="6FD9B3F0" w:rsidR="00DD44FA" w:rsidRDefault="00DD44FA" w:rsidP="00DD44FA">
      <w:pPr>
        <w:pStyle w:val="ListParagraph"/>
        <w:numPr>
          <w:ilvl w:val="0"/>
          <w:numId w:val="42"/>
        </w:numPr>
      </w:pPr>
      <w:r w:rsidRPr="00DD44FA">
        <w:t xml:space="preserve">Mr. </w:t>
      </w:r>
      <w:proofErr w:type="spellStart"/>
      <w:r w:rsidRPr="00DD44FA">
        <w:t>Lauff</w:t>
      </w:r>
      <w:proofErr w:type="spellEnd"/>
      <w:r>
        <w:t xml:space="preserve"> expressed interest in creating a committee to revamp the Constitution this summer.  The document should be updated to reflect the current policies and practices.</w:t>
      </w:r>
    </w:p>
    <w:p w14:paraId="0DD8FCD2" w14:textId="013D540C" w:rsidR="00DD44FA" w:rsidRDefault="00DD44FA" w:rsidP="00DD44FA">
      <w:pPr>
        <w:pStyle w:val="ListParagraph"/>
        <w:numPr>
          <w:ilvl w:val="0"/>
          <w:numId w:val="42"/>
        </w:numPr>
      </w:pPr>
      <w:r>
        <w:t xml:space="preserve">Mrs. Beach will determine if </w:t>
      </w:r>
      <w:r w:rsidR="00680392">
        <w:t>Constitution</w:t>
      </w:r>
      <w:r>
        <w:t xml:space="preserve"> adjustments will have an impact on the MEAC charitable renewal.</w:t>
      </w:r>
    </w:p>
    <w:p w14:paraId="3B169F17" w14:textId="384CC7EB" w:rsidR="00DD44FA" w:rsidRDefault="00680392" w:rsidP="00DD44FA">
      <w:pPr>
        <w:pStyle w:val="ListParagraph"/>
        <w:numPr>
          <w:ilvl w:val="0"/>
          <w:numId w:val="42"/>
        </w:numPr>
      </w:pPr>
      <w:r>
        <w:t>Motion to review Constitution</w:t>
      </w:r>
      <w:r w:rsidR="00DD44FA">
        <w:t xml:space="preserve"> made by Jonathan </w:t>
      </w:r>
      <w:proofErr w:type="spellStart"/>
      <w:r w:rsidR="00DD44FA">
        <w:t>Lauff</w:t>
      </w:r>
      <w:proofErr w:type="spellEnd"/>
      <w:r w:rsidR="00DD44FA">
        <w:t>, seconded by Maggie Beach – motion passed.</w:t>
      </w:r>
    </w:p>
    <w:p w14:paraId="31DF3FCC" w14:textId="77777777" w:rsidR="00680392" w:rsidRDefault="00680392" w:rsidP="00DD44FA">
      <w:pPr>
        <w:ind w:left="60"/>
        <w:rPr>
          <w:b/>
        </w:rPr>
      </w:pPr>
    </w:p>
    <w:p w14:paraId="19F16285" w14:textId="58545783" w:rsidR="00DD44FA" w:rsidRPr="00DD44FA" w:rsidRDefault="00DD44FA" w:rsidP="00DD44FA">
      <w:pPr>
        <w:ind w:left="60"/>
        <w:rPr>
          <w:b/>
        </w:rPr>
      </w:pPr>
      <w:r w:rsidRPr="00DD44FA">
        <w:rPr>
          <w:b/>
        </w:rPr>
        <w:t>Agenda Topic III</w:t>
      </w:r>
      <w:r>
        <w:rPr>
          <w:b/>
        </w:rPr>
        <w:t>E – Officers for next year</w:t>
      </w:r>
    </w:p>
    <w:p w14:paraId="3D590B30" w14:textId="7B8E644A" w:rsidR="0063773A" w:rsidRDefault="00DD44FA" w:rsidP="00DD44FA">
      <w:pPr>
        <w:pStyle w:val="ListParagraph"/>
        <w:numPr>
          <w:ilvl w:val="0"/>
          <w:numId w:val="42"/>
        </w:numPr>
      </w:pPr>
      <w:r>
        <w:t xml:space="preserve">Mr. </w:t>
      </w:r>
      <w:proofErr w:type="spellStart"/>
      <w:r>
        <w:t>Lauff</w:t>
      </w:r>
      <w:proofErr w:type="spellEnd"/>
      <w:r>
        <w:t xml:space="preserve"> requested input for determining </w:t>
      </w:r>
      <w:r w:rsidR="0063773A">
        <w:t>the MEAC officers for the upcoming fiscal year.  Those officer positions include:  President, Treasurer, Secretary and Fundraising.</w:t>
      </w:r>
    </w:p>
    <w:p w14:paraId="20AA5210" w14:textId="00BA0B5B" w:rsidR="0063773A" w:rsidRDefault="0063773A" w:rsidP="00DD44FA">
      <w:pPr>
        <w:pStyle w:val="ListParagraph"/>
        <w:numPr>
          <w:ilvl w:val="0"/>
          <w:numId w:val="42"/>
        </w:numPr>
      </w:pPr>
      <w:r>
        <w:t>Each president of the Band, Choir and Orchestra parent associations will automatically be members of the MEAC board.  The Treasurer and Fundraising positions may be parents in addition to the parent association presidents.</w:t>
      </w:r>
    </w:p>
    <w:p w14:paraId="5C9F4116" w14:textId="77777777" w:rsidR="00680392" w:rsidRDefault="00680392" w:rsidP="00680392">
      <w:pPr>
        <w:ind w:left="60"/>
        <w:rPr>
          <w:b/>
        </w:rPr>
      </w:pPr>
    </w:p>
    <w:p w14:paraId="7EC7AD82" w14:textId="0E9EB890" w:rsidR="0063773A" w:rsidRPr="00680392" w:rsidRDefault="0063773A" w:rsidP="00680392">
      <w:pPr>
        <w:ind w:left="60"/>
        <w:rPr>
          <w:b/>
        </w:rPr>
      </w:pPr>
      <w:r w:rsidRPr="00680392">
        <w:rPr>
          <w:b/>
        </w:rPr>
        <w:t xml:space="preserve">Agenda Topic </w:t>
      </w:r>
      <w:r w:rsidR="00680392">
        <w:rPr>
          <w:b/>
        </w:rPr>
        <w:t>IIIF - Other</w:t>
      </w:r>
    </w:p>
    <w:p w14:paraId="7C525D06" w14:textId="6490C9DF" w:rsidR="0063773A" w:rsidRDefault="00680392" w:rsidP="00DD44FA">
      <w:pPr>
        <w:pStyle w:val="ListParagraph"/>
        <w:numPr>
          <w:ilvl w:val="0"/>
          <w:numId w:val="42"/>
        </w:numPr>
      </w:pPr>
      <w:r>
        <w:t>Concerts are currently not recorded by JR Recording to save money.  Recordings are made via school issued laptop and microphones and placed in Google Classroom for student access.</w:t>
      </w:r>
    </w:p>
    <w:p w14:paraId="628EF313" w14:textId="3DB518E3" w:rsidR="00680392" w:rsidRDefault="00680392" w:rsidP="00DD44FA">
      <w:pPr>
        <w:pStyle w:val="ListParagraph"/>
        <w:numPr>
          <w:ilvl w:val="0"/>
          <w:numId w:val="42"/>
        </w:numPr>
      </w:pPr>
      <w:r>
        <w:t>Crystal and Masterworks will be the only concerts recorded and CDs sold since they usually break even.</w:t>
      </w:r>
    </w:p>
    <w:p w14:paraId="219D6AE5" w14:textId="7D54F6AB" w:rsidR="00680392" w:rsidRPr="00DD44FA" w:rsidRDefault="00680392" w:rsidP="00680392">
      <w:r>
        <w:t>Motion to adjourn was made at 8:20p by Maggie Beach and seconded by Kathie O’Connor  - motion was approved.</w:t>
      </w:r>
    </w:p>
    <w:p w14:paraId="76D28C2A" w14:textId="77777777" w:rsidR="00DD44FA" w:rsidRPr="00DD44FA" w:rsidRDefault="00DD44FA" w:rsidP="00DD44FA">
      <w:pPr>
        <w:rPr>
          <w:b/>
        </w:rPr>
      </w:pPr>
    </w:p>
    <w:p w14:paraId="1D5D179F" w14:textId="77777777" w:rsidR="004D118D" w:rsidRPr="004D118D" w:rsidRDefault="004D118D" w:rsidP="004D118D"/>
    <w:p w14:paraId="1473453E" w14:textId="66A0698A" w:rsidR="004D118D" w:rsidRDefault="004D118D" w:rsidP="004D118D"/>
    <w:p w14:paraId="16508C9B" w14:textId="1E2ABAFD" w:rsidR="00EA319D" w:rsidRDefault="00EA319D">
      <w:pPr>
        <w:rPr>
          <w:rStyle w:val="Strong"/>
          <w:b w:val="0"/>
        </w:rPr>
      </w:pPr>
    </w:p>
    <w:sectPr w:rsidR="00EA319D" w:rsidSect="00F14CE3">
      <w:pgSz w:w="12240" w:h="15840"/>
      <w:pgMar w:top="1008" w:right="1440" w:bottom="1008"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58"/>
    <w:multiLevelType w:val="hybridMultilevel"/>
    <w:tmpl w:val="217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5F67"/>
    <w:multiLevelType w:val="hybridMultilevel"/>
    <w:tmpl w:val="9434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A19"/>
    <w:multiLevelType w:val="hybridMultilevel"/>
    <w:tmpl w:val="1B96B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E466C"/>
    <w:multiLevelType w:val="hybridMultilevel"/>
    <w:tmpl w:val="C9EE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53337"/>
    <w:multiLevelType w:val="hybridMultilevel"/>
    <w:tmpl w:val="0D6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71914"/>
    <w:multiLevelType w:val="hybridMultilevel"/>
    <w:tmpl w:val="82CC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AD358D"/>
    <w:multiLevelType w:val="hybridMultilevel"/>
    <w:tmpl w:val="612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78CD"/>
    <w:multiLevelType w:val="hybridMultilevel"/>
    <w:tmpl w:val="3A58C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DD3C2E"/>
    <w:multiLevelType w:val="hybridMultilevel"/>
    <w:tmpl w:val="8F38BC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CB585F"/>
    <w:multiLevelType w:val="hybridMultilevel"/>
    <w:tmpl w:val="1FD6D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D85131"/>
    <w:multiLevelType w:val="hybridMultilevel"/>
    <w:tmpl w:val="F66AC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484FEF"/>
    <w:multiLevelType w:val="hybridMultilevel"/>
    <w:tmpl w:val="9774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F2FCA"/>
    <w:multiLevelType w:val="hybridMultilevel"/>
    <w:tmpl w:val="3D507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8C2BD3"/>
    <w:multiLevelType w:val="hybridMultilevel"/>
    <w:tmpl w:val="08E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90B69"/>
    <w:multiLevelType w:val="hybridMultilevel"/>
    <w:tmpl w:val="D0643E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2B8A120A"/>
    <w:multiLevelType w:val="hybridMultilevel"/>
    <w:tmpl w:val="575A7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E0E0DB5"/>
    <w:multiLevelType w:val="hybridMultilevel"/>
    <w:tmpl w:val="29F0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F7C72"/>
    <w:multiLevelType w:val="hybridMultilevel"/>
    <w:tmpl w:val="0E94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557A84"/>
    <w:multiLevelType w:val="hybridMultilevel"/>
    <w:tmpl w:val="ED0A2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3091737"/>
    <w:multiLevelType w:val="hybridMultilevel"/>
    <w:tmpl w:val="A24C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B265E"/>
    <w:multiLevelType w:val="hybridMultilevel"/>
    <w:tmpl w:val="E458BE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4E033EF"/>
    <w:multiLevelType w:val="hybridMultilevel"/>
    <w:tmpl w:val="3120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D1614F"/>
    <w:multiLevelType w:val="hybridMultilevel"/>
    <w:tmpl w:val="928C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87B87"/>
    <w:multiLevelType w:val="hybridMultilevel"/>
    <w:tmpl w:val="582A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A5018"/>
    <w:multiLevelType w:val="hybridMultilevel"/>
    <w:tmpl w:val="8A62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1435D"/>
    <w:multiLevelType w:val="hybridMultilevel"/>
    <w:tmpl w:val="03D6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AC7D93"/>
    <w:multiLevelType w:val="hybridMultilevel"/>
    <w:tmpl w:val="772A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B86628"/>
    <w:multiLevelType w:val="hybridMultilevel"/>
    <w:tmpl w:val="934C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22031"/>
    <w:multiLevelType w:val="hybridMultilevel"/>
    <w:tmpl w:val="61A6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A9576C"/>
    <w:multiLevelType w:val="hybridMultilevel"/>
    <w:tmpl w:val="EFDA1C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1AB5D1F"/>
    <w:multiLevelType w:val="hybridMultilevel"/>
    <w:tmpl w:val="6FB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04A0A"/>
    <w:multiLevelType w:val="hybridMultilevel"/>
    <w:tmpl w:val="7A8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546F9"/>
    <w:multiLevelType w:val="hybridMultilevel"/>
    <w:tmpl w:val="1D3E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E696A"/>
    <w:multiLevelType w:val="hybridMultilevel"/>
    <w:tmpl w:val="993C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54D28"/>
    <w:multiLevelType w:val="hybridMultilevel"/>
    <w:tmpl w:val="9640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807B3"/>
    <w:multiLevelType w:val="hybridMultilevel"/>
    <w:tmpl w:val="0C0CA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483327"/>
    <w:multiLevelType w:val="hybridMultilevel"/>
    <w:tmpl w:val="25381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1FB7E24"/>
    <w:multiLevelType w:val="hybridMultilevel"/>
    <w:tmpl w:val="5B9CE2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087E0C"/>
    <w:multiLevelType w:val="hybridMultilevel"/>
    <w:tmpl w:val="B63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56EE2"/>
    <w:multiLevelType w:val="hybridMultilevel"/>
    <w:tmpl w:val="49DE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B17FB3"/>
    <w:multiLevelType w:val="hybridMultilevel"/>
    <w:tmpl w:val="97D8A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284D28"/>
    <w:multiLevelType w:val="hybridMultilevel"/>
    <w:tmpl w:val="7CC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28"/>
  </w:num>
  <w:num w:numId="4">
    <w:abstractNumId w:val="27"/>
  </w:num>
  <w:num w:numId="5">
    <w:abstractNumId w:val="26"/>
  </w:num>
  <w:num w:numId="6">
    <w:abstractNumId w:val="25"/>
  </w:num>
  <w:num w:numId="7">
    <w:abstractNumId w:val="21"/>
  </w:num>
  <w:num w:numId="8">
    <w:abstractNumId w:val="9"/>
  </w:num>
  <w:num w:numId="9">
    <w:abstractNumId w:val="2"/>
  </w:num>
  <w:num w:numId="10">
    <w:abstractNumId w:val="22"/>
  </w:num>
  <w:num w:numId="11">
    <w:abstractNumId w:val="35"/>
  </w:num>
  <w:num w:numId="12">
    <w:abstractNumId w:val="3"/>
  </w:num>
  <w:num w:numId="13">
    <w:abstractNumId w:val="0"/>
  </w:num>
  <w:num w:numId="14">
    <w:abstractNumId w:val="6"/>
  </w:num>
  <w:num w:numId="15">
    <w:abstractNumId w:val="34"/>
  </w:num>
  <w:num w:numId="16">
    <w:abstractNumId w:val="17"/>
  </w:num>
  <w:num w:numId="17">
    <w:abstractNumId w:val="38"/>
  </w:num>
  <w:num w:numId="18">
    <w:abstractNumId w:val="5"/>
  </w:num>
  <w:num w:numId="19">
    <w:abstractNumId w:val="19"/>
  </w:num>
  <w:num w:numId="20">
    <w:abstractNumId w:val="40"/>
  </w:num>
  <w:num w:numId="21">
    <w:abstractNumId w:val="7"/>
  </w:num>
  <w:num w:numId="22">
    <w:abstractNumId w:val="14"/>
  </w:num>
  <w:num w:numId="23">
    <w:abstractNumId w:val="24"/>
  </w:num>
  <w:num w:numId="24">
    <w:abstractNumId w:val="20"/>
  </w:num>
  <w:num w:numId="25">
    <w:abstractNumId w:val="39"/>
  </w:num>
  <w:num w:numId="26">
    <w:abstractNumId w:val="12"/>
  </w:num>
  <w:num w:numId="27">
    <w:abstractNumId w:val="23"/>
  </w:num>
  <w:num w:numId="28">
    <w:abstractNumId w:val="33"/>
  </w:num>
  <w:num w:numId="29">
    <w:abstractNumId w:val="10"/>
  </w:num>
  <w:num w:numId="30">
    <w:abstractNumId w:val="8"/>
  </w:num>
  <w:num w:numId="31">
    <w:abstractNumId w:val="13"/>
  </w:num>
  <w:num w:numId="32">
    <w:abstractNumId w:val="32"/>
  </w:num>
  <w:num w:numId="33">
    <w:abstractNumId w:val="37"/>
  </w:num>
  <w:num w:numId="34">
    <w:abstractNumId w:val="31"/>
  </w:num>
  <w:num w:numId="35">
    <w:abstractNumId w:val="29"/>
  </w:num>
  <w:num w:numId="36">
    <w:abstractNumId w:val="30"/>
  </w:num>
  <w:num w:numId="37">
    <w:abstractNumId w:val="1"/>
  </w:num>
  <w:num w:numId="38">
    <w:abstractNumId w:val="11"/>
  </w:num>
  <w:num w:numId="39">
    <w:abstractNumId w:val="16"/>
  </w:num>
  <w:num w:numId="40">
    <w:abstractNumId w:val="15"/>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B0"/>
    <w:rsid w:val="000032F6"/>
    <w:rsid w:val="00014431"/>
    <w:rsid w:val="00016B5D"/>
    <w:rsid w:val="00023C01"/>
    <w:rsid w:val="00030D4C"/>
    <w:rsid w:val="000326CC"/>
    <w:rsid w:val="00033C08"/>
    <w:rsid w:val="00046A28"/>
    <w:rsid w:val="00046C55"/>
    <w:rsid w:val="00066647"/>
    <w:rsid w:val="00082BC0"/>
    <w:rsid w:val="00084048"/>
    <w:rsid w:val="0008639C"/>
    <w:rsid w:val="00093120"/>
    <w:rsid w:val="000A3AB4"/>
    <w:rsid w:val="000C6A37"/>
    <w:rsid w:val="000D5710"/>
    <w:rsid w:val="000D758E"/>
    <w:rsid w:val="000E0BAD"/>
    <w:rsid w:val="000E1F83"/>
    <w:rsid w:val="000E2F89"/>
    <w:rsid w:val="000E49B0"/>
    <w:rsid w:val="000F47AD"/>
    <w:rsid w:val="00102DD7"/>
    <w:rsid w:val="00103E65"/>
    <w:rsid w:val="001120A4"/>
    <w:rsid w:val="0011565A"/>
    <w:rsid w:val="00117400"/>
    <w:rsid w:val="00120D03"/>
    <w:rsid w:val="00131E59"/>
    <w:rsid w:val="00133EDA"/>
    <w:rsid w:val="0014078F"/>
    <w:rsid w:val="0014129A"/>
    <w:rsid w:val="001527FC"/>
    <w:rsid w:val="001626C6"/>
    <w:rsid w:val="00191417"/>
    <w:rsid w:val="0019634A"/>
    <w:rsid w:val="001A7E36"/>
    <w:rsid w:val="001B1D4E"/>
    <w:rsid w:val="001B5BD2"/>
    <w:rsid w:val="001C2631"/>
    <w:rsid w:val="001D6702"/>
    <w:rsid w:val="001E2423"/>
    <w:rsid w:val="001E5B5E"/>
    <w:rsid w:val="001E6811"/>
    <w:rsid w:val="001F2D5D"/>
    <w:rsid w:val="002011AD"/>
    <w:rsid w:val="00207473"/>
    <w:rsid w:val="002157DA"/>
    <w:rsid w:val="00222F69"/>
    <w:rsid w:val="00223C9C"/>
    <w:rsid w:val="00224456"/>
    <w:rsid w:val="00226904"/>
    <w:rsid w:val="002273F1"/>
    <w:rsid w:val="002274CF"/>
    <w:rsid w:val="002312C7"/>
    <w:rsid w:val="0023500C"/>
    <w:rsid w:val="002577EC"/>
    <w:rsid w:val="0026286C"/>
    <w:rsid w:val="0026298D"/>
    <w:rsid w:val="00263C39"/>
    <w:rsid w:val="0027149F"/>
    <w:rsid w:val="00284E68"/>
    <w:rsid w:val="00293B04"/>
    <w:rsid w:val="002A1FE2"/>
    <w:rsid w:val="002A2364"/>
    <w:rsid w:val="002A3B41"/>
    <w:rsid w:val="002A7E88"/>
    <w:rsid w:val="002B0D1A"/>
    <w:rsid w:val="002C0043"/>
    <w:rsid w:val="002C22E9"/>
    <w:rsid w:val="002C3290"/>
    <w:rsid w:val="002E1AD0"/>
    <w:rsid w:val="002E5046"/>
    <w:rsid w:val="002F3528"/>
    <w:rsid w:val="003117E3"/>
    <w:rsid w:val="00312D15"/>
    <w:rsid w:val="00330F34"/>
    <w:rsid w:val="00336D5C"/>
    <w:rsid w:val="003408A8"/>
    <w:rsid w:val="00355822"/>
    <w:rsid w:val="00372F06"/>
    <w:rsid w:val="003910DB"/>
    <w:rsid w:val="00392D83"/>
    <w:rsid w:val="003A0AFF"/>
    <w:rsid w:val="003A0D99"/>
    <w:rsid w:val="003A51F2"/>
    <w:rsid w:val="003B1836"/>
    <w:rsid w:val="003C67AC"/>
    <w:rsid w:val="003D20A2"/>
    <w:rsid w:val="003D4657"/>
    <w:rsid w:val="003D63DE"/>
    <w:rsid w:val="003E0733"/>
    <w:rsid w:val="003E0998"/>
    <w:rsid w:val="003E1F28"/>
    <w:rsid w:val="003E4501"/>
    <w:rsid w:val="003E717D"/>
    <w:rsid w:val="003F284D"/>
    <w:rsid w:val="00401D79"/>
    <w:rsid w:val="00403046"/>
    <w:rsid w:val="00407710"/>
    <w:rsid w:val="00411165"/>
    <w:rsid w:val="004125F1"/>
    <w:rsid w:val="00412E2F"/>
    <w:rsid w:val="004149DD"/>
    <w:rsid w:val="0042101C"/>
    <w:rsid w:val="00426B13"/>
    <w:rsid w:val="00431CA9"/>
    <w:rsid w:val="00443C6B"/>
    <w:rsid w:val="004576B2"/>
    <w:rsid w:val="00466D57"/>
    <w:rsid w:val="00481F01"/>
    <w:rsid w:val="00485042"/>
    <w:rsid w:val="004907F0"/>
    <w:rsid w:val="0049148C"/>
    <w:rsid w:val="004A2C58"/>
    <w:rsid w:val="004A5086"/>
    <w:rsid w:val="004A72B6"/>
    <w:rsid w:val="004B3B70"/>
    <w:rsid w:val="004B758E"/>
    <w:rsid w:val="004D118D"/>
    <w:rsid w:val="004D295A"/>
    <w:rsid w:val="004D4EF2"/>
    <w:rsid w:val="004E0FDE"/>
    <w:rsid w:val="004E47D0"/>
    <w:rsid w:val="004F0590"/>
    <w:rsid w:val="004F635C"/>
    <w:rsid w:val="005009E9"/>
    <w:rsid w:val="005020C9"/>
    <w:rsid w:val="005119E3"/>
    <w:rsid w:val="0051550A"/>
    <w:rsid w:val="00521807"/>
    <w:rsid w:val="00530708"/>
    <w:rsid w:val="0053180B"/>
    <w:rsid w:val="00532646"/>
    <w:rsid w:val="00541E5F"/>
    <w:rsid w:val="00542B11"/>
    <w:rsid w:val="00546382"/>
    <w:rsid w:val="00575F6A"/>
    <w:rsid w:val="005770CD"/>
    <w:rsid w:val="00586003"/>
    <w:rsid w:val="005B23C7"/>
    <w:rsid w:val="005B5628"/>
    <w:rsid w:val="005D0A2E"/>
    <w:rsid w:val="005D6AC1"/>
    <w:rsid w:val="005E7439"/>
    <w:rsid w:val="005F4C40"/>
    <w:rsid w:val="005F636B"/>
    <w:rsid w:val="006151F7"/>
    <w:rsid w:val="00634175"/>
    <w:rsid w:val="00635B2F"/>
    <w:rsid w:val="00635E6F"/>
    <w:rsid w:val="006366C1"/>
    <w:rsid w:val="0063773A"/>
    <w:rsid w:val="00653B35"/>
    <w:rsid w:val="006564D9"/>
    <w:rsid w:val="006632BC"/>
    <w:rsid w:val="00674CB1"/>
    <w:rsid w:val="00680392"/>
    <w:rsid w:val="00684257"/>
    <w:rsid w:val="006A159B"/>
    <w:rsid w:val="006B0DAF"/>
    <w:rsid w:val="006B19AF"/>
    <w:rsid w:val="006B2887"/>
    <w:rsid w:val="006B7946"/>
    <w:rsid w:val="006C3402"/>
    <w:rsid w:val="006C3C1B"/>
    <w:rsid w:val="006D56C9"/>
    <w:rsid w:val="006D61D8"/>
    <w:rsid w:val="006D7DB4"/>
    <w:rsid w:val="006E462F"/>
    <w:rsid w:val="006F7101"/>
    <w:rsid w:val="007015A9"/>
    <w:rsid w:val="00703FE2"/>
    <w:rsid w:val="007158A0"/>
    <w:rsid w:val="0072357B"/>
    <w:rsid w:val="00726A48"/>
    <w:rsid w:val="00730FC5"/>
    <w:rsid w:val="00736748"/>
    <w:rsid w:val="00744894"/>
    <w:rsid w:val="00746C3E"/>
    <w:rsid w:val="00747800"/>
    <w:rsid w:val="007525EA"/>
    <w:rsid w:val="00764DB3"/>
    <w:rsid w:val="00765837"/>
    <w:rsid w:val="00775D18"/>
    <w:rsid w:val="00777C1D"/>
    <w:rsid w:val="00780131"/>
    <w:rsid w:val="0078754D"/>
    <w:rsid w:val="00787A9C"/>
    <w:rsid w:val="007A19CB"/>
    <w:rsid w:val="007A6894"/>
    <w:rsid w:val="007B21F0"/>
    <w:rsid w:val="007B2826"/>
    <w:rsid w:val="007B46A5"/>
    <w:rsid w:val="007C0643"/>
    <w:rsid w:val="007D37FC"/>
    <w:rsid w:val="007D3965"/>
    <w:rsid w:val="007E0ED9"/>
    <w:rsid w:val="007E1F5F"/>
    <w:rsid w:val="007E2820"/>
    <w:rsid w:val="007E429B"/>
    <w:rsid w:val="007E58A5"/>
    <w:rsid w:val="007E6084"/>
    <w:rsid w:val="007F1EB1"/>
    <w:rsid w:val="007F4153"/>
    <w:rsid w:val="007F5918"/>
    <w:rsid w:val="008049D5"/>
    <w:rsid w:val="00805078"/>
    <w:rsid w:val="00812BF0"/>
    <w:rsid w:val="00814689"/>
    <w:rsid w:val="008178F6"/>
    <w:rsid w:val="00827B4A"/>
    <w:rsid w:val="008336D2"/>
    <w:rsid w:val="008531F1"/>
    <w:rsid w:val="00854391"/>
    <w:rsid w:val="00861011"/>
    <w:rsid w:val="008713CA"/>
    <w:rsid w:val="0089186D"/>
    <w:rsid w:val="008927AC"/>
    <w:rsid w:val="008948CD"/>
    <w:rsid w:val="008A5414"/>
    <w:rsid w:val="008A5C8B"/>
    <w:rsid w:val="008D1DB8"/>
    <w:rsid w:val="008F01D8"/>
    <w:rsid w:val="008F0679"/>
    <w:rsid w:val="008F0E0B"/>
    <w:rsid w:val="008F303D"/>
    <w:rsid w:val="00902104"/>
    <w:rsid w:val="00902DD2"/>
    <w:rsid w:val="009247EE"/>
    <w:rsid w:val="009345EC"/>
    <w:rsid w:val="009355B1"/>
    <w:rsid w:val="0094149C"/>
    <w:rsid w:val="009443F2"/>
    <w:rsid w:val="009445CC"/>
    <w:rsid w:val="00957A67"/>
    <w:rsid w:val="009710BA"/>
    <w:rsid w:val="00971787"/>
    <w:rsid w:val="009766E4"/>
    <w:rsid w:val="0098251A"/>
    <w:rsid w:val="00983A27"/>
    <w:rsid w:val="009A0F0F"/>
    <w:rsid w:val="009C081C"/>
    <w:rsid w:val="009C1E00"/>
    <w:rsid w:val="009C3B33"/>
    <w:rsid w:val="009D7B1E"/>
    <w:rsid w:val="009F4681"/>
    <w:rsid w:val="009F5B77"/>
    <w:rsid w:val="00A05B10"/>
    <w:rsid w:val="00A10131"/>
    <w:rsid w:val="00A26227"/>
    <w:rsid w:val="00A27DC9"/>
    <w:rsid w:val="00A3072E"/>
    <w:rsid w:val="00A31EC7"/>
    <w:rsid w:val="00A350F3"/>
    <w:rsid w:val="00A56082"/>
    <w:rsid w:val="00A65E5C"/>
    <w:rsid w:val="00A76037"/>
    <w:rsid w:val="00A80183"/>
    <w:rsid w:val="00A877BC"/>
    <w:rsid w:val="00A939CA"/>
    <w:rsid w:val="00A95120"/>
    <w:rsid w:val="00A956E1"/>
    <w:rsid w:val="00AB0EC2"/>
    <w:rsid w:val="00AC4D9D"/>
    <w:rsid w:val="00AD2209"/>
    <w:rsid w:val="00AD4733"/>
    <w:rsid w:val="00AD7E4F"/>
    <w:rsid w:val="00AE57F0"/>
    <w:rsid w:val="00AE5F20"/>
    <w:rsid w:val="00AF2D3B"/>
    <w:rsid w:val="00AF48C7"/>
    <w:rsid w:val="00AF4FB9"/>
    <w:rsid w:val="00B079B2"/>
    <w:rsid w:val="00B15F5F"/>
    <w:rsid w:val="00B2134E"/>
    <w:rsid w:val="00B300BB"/>
    <w:rsid w:val="00B4668F"/>
    <w:rsid w:val="00B503BC"/>
    <w:rsid w:val="00B648B1"/>
    <w:rsid w:val="00B65B64"/>
    <w:rsid w:val="00B66677"/>
    <w:rsid w:val="00B71946"/>
    <w:rsid w:val="00B74549"/>
    <w:rsid w:val="00BA1AB7"/>
    <w:rsid w:val="00BA6675"/>
    <w:rsid w:val="00BB2591"/>
    <w:rsid w:val="00BB7383"/>
    <w:rsid w:val="00BC6B25"/>
    <w:rsid w:val="00BD079B"/>
    <w:rsid w:val="00BD2789"/>
    <w:rsid w:val="00BD5AFF"/>
    <w:rsid w:val="00BE6225"/>
    <w:rsid w:val="00C074B1"/>
    <w:rsid w:val="00C1441C"/>
    <w:rsid w:val="00C30201"/>
    <w:rsid w:val="00C35189"/>
    <w:rsid w:val="00C40CEC"/>
    <w:rsid w:val="00C4432D"/>
    <w:rsid w:val="00C445C3"/>
    <w:rsid w:val="00C4729A"/>
    <w:rsid w:val="00C47F77"/>
    <w:rsid w:val="00C513E8"/>
    <w:rsid w:val="00C56C9E"/>
    <w:rsid w:val="00C6102B"/>
    <w:rsid w:val="00C712C9"/>
    <w:rsid w:val="00C8345D"/>
    <w:rsid w:val="00CA3C7C"/>
    <w:rsid w:val="00CA6C5A"/>
    <w:rsid w:val="00CC3D81"/>
    <w:rsid w:val="00CC7023"/>
    <w:rsid w:val="00CE52C8"/>
    <w:rsid w:val="00CF40AD"/>
    <w:rsid w:val="00D22D0F"/>
    <w:rsid w:val="00D35470"/>
    <w:rsid w:val="00D5502D"/>
    <w:rsid w:val="00D616C3"/>
    <w:rsid w:val="00D63EC0"/>
    <w:rsid w:val="00D66E25"/>
    <w:rsid w:val="00D66E3A"/>
    <w:rsid w:val="00D749BB"/>
    <w:rsid w:val="00D74E5A"/>
    <w:rsid w:val="00D8374C"/>
    <w:rsid w:val="00DB7C01"/>
    <w:rsid w:val="00DC6347"/>
    <w:rsid w:val="00DD39C0"/>
    <w:rsid w:val="00DD3B8D"/>
    <w:rsid w:val="00DD44FA"/>
    <w:rsid w:val="00DE1F7B"/>
    <w:rsid w:val="00DE5077"/>
    <w:rsid w:val="00E048A5"/>
    <w:rsid w:val="00E0604A"/>
    <w:rsid w:val="00E1511F"/>
    <w:rsid w:val="00E2757E"/>
    <w:rsid w:val="00E40272"/>
    <w:rsid w:val="00E43296"/>
    <w:rsid w:val="00E44B6A"/>
    <w:rsid w:val="00E44CB2"/>
    <w:rsid w:val="00E54F5F"/>
    <w:rsid w:val="00E63DFB"/>
    <w:rsid w:val="00E657D1"/>
    <w:rsid w:val="00E65D4E"/>
    <w:rsid w:val="00E67012"/>
    <w:rsid w:val="00E67EA6"/>
    <w:rsid w:val="00E73634"/>
    <w:rsid w:val="00E76187"/>
    <w:rsid w:val="00E81EFE"/>
    <w:rsid w:val="00E846BA"/>
    <w:rsid w:val="00E90322"/>
    <w:rsid w:val="00E906C9"/>
    <w:rsid w:val="00E96640"/>
    <w:rsid w:val="00EA319D"/>
    <w:rsid w:val="00EA753A"/>
    <w:rsid w:val="00EB14D0"/>
    <w:rsid w:val="00EB469B"/>
    <w:rsid w:val="00EB4B20"/>
    <w:rsid w:val="00EC2F5B"/>
    <w:rsid w:val="00ED08E5"/>
    <w:rsid w:val="00EE298A"/>
    <w:rsid w:val="00EE631D"/>
    <w:rsid w:val="00EF098D"/>
    <w:rsid w:val="00EF108A"/>
    <w:rsid w:val="00F00FB0"/>
    <w:rsid w:val="00F14CE3"/>
    <w:rsid w:val="00F21AF3"/>
    <w:rsid w:val="00F2558A"/>
    <w:rsid w:val="00F344C3"/>
    <w:rsid w:val="00F435E3"/>
    <w:rsid w:val="00F43B14"/>
    <w:rsid w:val="00F44D5C"/>
    <w:rsid w:val="00F54E51"/>
    <w:rsid w:val="00F6295F"/>
    <w:rsid w:val="00F65567"/>
    <w:rsid w:val="00F75055"/>
    <w:rsid w:val="00FA2B38"/>
    <w:rsid w:val="00FA6D37"/>
    <w:rsid w:val="00FB537C"/>
    <w:rsid w:val="00FE0CF1"/>
    <w:rsid w:val="00FE3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1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998"/>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49B0"/>
  </w:style>
  <w:style w:type="paragraph" w:styleId="ListParagraph">
    <w:name w:val="List Paragraph"/>
    <w:basedOn w:val="Normal"/>
    <w:uiPriority w:val="34"/>
    <w:qFormat/>
    <w:rsid w:val="000032F6"/>
    <w:pPr>
      <w:ind w:left="720"/>
      <w:contextualSpacing/>
    </w:pPr>
  </w:style>
  <w:style w:type="character" w:customStyle="1" w:styleId="Heading1Char">
    <w:name w:val="Heading 1 Char"/>
    <w:basedOn w:val="DefaultParagraphFont"/>
    <w:link w:val="Heading1"/>
    <w:uiPriority w:val="9"/>
    <w:rsid w:val="003E0998"/>
    <w:rPr>
      <w:rFonts w:asciiTheme="majorHAnsi" w:eastAsiaTheme="majorEastAsia" w:hAnsiTheme="majorHAnsi" w:cstheme="majorBidi"/>
      <w:b/>
      <w:bCs/>
      <w:color w:val="A8422A" w:themeColor="accent1" w:themeShade="BF"/>
      <w:sz w:val="28"/>
      <w:szCs w:val="28"/>
    </w:rPr>
  </w:style>
  <w:style w:type="paragraph" w:styleId="NoSpacing">
    <w:name w:val="No Spacing"/>
    <w:uiPriority w:val="1"/>
    <w:qFormat/>
    <w:rsid w:val="003E0998"/>
    <w:pPr>
      <w:spacing w:after="0" w:line="240" w:lineRule="auto"/>
    </w:pPr>
  </w:style>
  <w:style w:type="character" w:styleId="Strong">
    <w:name w:val="Strong"/>
    <w:basedOn w:val="DefaultParagraphFont"/>
    <w:uiPriority w:val="22"/>
    <w:qFormat/>
    <w:rsid w:val="003E0998"/>
    <w:rPr>
      <w:b/>
      <w:bCs/>
    </w:rPr>
  </w:style>
  <w:style w:type="paragraph" w:styleId="BalloonText">
    <w:name w:val="Balloon Text"/>
    <w:basedOn w:val="Normal"/>
    <w:link w:val="BalloonTextChar"/>
    <w:uiPriority w:val="99"/>
    <w:semiHidden/>
    <w:unhideWhenUsed/>
    <w:rsid w:val="008F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D8"/>
    <w:rPr>
      <w:rFonts w:ascii="Tahoma" w:hAnsi="Tahoma" w:cs="Tahoma"/>
      <w:sz w:val="16"/>
      <w:szCs w:val="16"/>
    </w:rPr>
  </w:style>
  <w:style w:type="table" w:customStyle="1" w:styleId="TableGrid">
    <w:name w:val="TableGrid"/>
    <w:rsid w:val="00EA319D"/>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998"/>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49B0"/>
  </w:style>
  <w:style w:type="paragraph" w:styleId="ListParagraph">
    <w:name w:val="List Paragraph"/>
    <w:basedOn w:val="Normal"/>
    <w:uiPriority w:val="34"/>
    <w:qFormat/>
    <w:rsid w:val="000032F6"/>
    <w:pPr>
      <w:ind w:left="720"/>
      <w:contextualSpacing/>
    </w:pPr>
  </w:style>
  <w:style w:type="character" w:customStyle="1" w:styleId="Heading1Char">
    <w:name w:val="Heading 1 Char"/>
    <w:basedOn w:val="DefaultParagraphFont"/>
    <w:link w:val="Heading1"/>
    <w:uiPriority w:val="9"/>
    <w:rsid w:val="003E0998"/>
    <w:rPr>
      <w:rFonts w:asciiTheme="majorHAnsi" w:eastAsiaTheme="majorEastAsia" w:hAnsiTheme="majorHAnsi" w:cstheme="majorBidi"/>
      <w:b/>
      <w:bCs/>
      <w:color w:val="A8422A" w:themeColor="accent1" w:themeShade="BF"/>
      <w:sz w:val="28"/>
      <w:szCs w:val="28"/>
    </w:rPr>
  </w:style>
  <w:style w:type="paragraph" w:styleId="NoSpacing">
    <w:name w:val="No Spacing"/>
    <w:uiPriority w:val="1"/>
    <w:qFormat/>
    <w:rsid w:val="003E0998"/>
    <w:pPr>
      <w:spacing w:after="0" w:line="240" w:lineRule="auto"/>
    </w:pPr>
  </w:style>
  <w:style w:type="character" w:styleId="Strong">
    <w:name w:val="Strong"/>
    <w:basedOn w:val="DefaultParagraphFont"/>
    <w:uiPriority w:val="22"/>
    <w:qFormat/>
    <w:rsid w:val="003E0998"/>
    <w:rPr>
      <w:b/>
      <w:bCs/>
    </w:rPr>
  </w:style>
  <w:style w:type="paragraph" w:styleId="BalloonText">
    <w:name w:val="Balloon Text"/>
    <w:basedOn w:val="Normal"/>
    <w:link w:val="BalloonTextChar"/>
    <w:uiPriority w:val="99"/>
    <w:semiHidden/>
    <w:unhideWhenUsed/>
    <w:rsid w:val="008F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D8"/>
    <w:rPr>
      <w:rFonts w:ascii="Tahoma" w:hAnsi="Tahoma" w:cs="Tahoma"/>
      <w:sz w:val="16"/>
      <w:szCs w:val="16"/>
    </w:rPr>
  </w:style>
  <w:style w:type="table" w:customStyle="1" w:styleId="TableGrid">
    <w:name w:val="TableGrid"/>
    <w:rsid w:val="00EA319D"/>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302">
      <w:bodyDiv w:val="1"/>
      <w:marLeft w:val="0"/>
      <w:marRight w:val="0"/>
      <w:marTop w:val="0"/>
      <w:marBottom w:val="0"/>
      <w:divBdr>
        <w:top w:val="none" w:sz="0" w:space="0" w:color="auto"/>
        <w:left w:val="none" w:sz="0" w:space="0" w:color="auto"/>
        <w:bottom w:val="none" w:sz="0" w:space="0" w:color="auto"/>
        <w:right w:val="none" w:sz="0" w:space="0" w:color="auto"/>
      </w:divBdr>
    </w:div>
    <w:div w:id="756174058">
      <w:bodyDiv w:val="1"/>
      <w:marLeft w:val="0"/>
      <w:marRight w:val="0"/>
      <w:marTop w:val="0"/>
      <w:marBottom w:val="0"/>
      <w:divBdr>
        <w:top w:val="none" w:sz="0" w:space="0" w:color="auto"/>
        <w:left w:val="none" w:sz="0" w:space="0" w:color="auto"/>
        <w:bottom w:val="none" w:sz="0" w:space="0" w:color="auto"/>
        <w:right w:val="none" w:sz="0" w:space="0" w:color="auto"/>
      </w:divBdr>
      <w:divsChild>
        <w:div w:id="671177112">
          <w:marLeft w:val="0"/>
          <w:marRight w:val="0"/>
          <w:marTop w:val="0"/>
          <w:marBottom w:val="0"/>
          <w:divBdr>
            <w:top w:val="none" w:sz="0" w:space="0" w:color="auto"/>
            <w:left w:val="none" w:sz="0" w:space="0" w:color="auto"/>
            <w:bottom w:val="none" w:sz="0" w:space="0" w:color="auto"/>
            <w:right w:val="none" w:sz="0" w:space="0" w:color="auto"/>
          </w:divBdr>
          <w:divsChild>
            <w:div w:id="1063138786">
              <w:marLeft w:val="0"/>
              <w:marRight w:val="0"/>
              <w:marTop w:val="0"/>
              <w:marBottom w:val="0"/>
              <w:divBdr>
                <w:top w:val="none" w:sz="0" w:space="0" w:color="auto"/>
                <w:left w:val="none" w:sz="0" w:space="0" w:color="auto"/>
                <w:bottom w:val="none" w:sz="0" w:space="0" w:color="auto"/>
                <w:right w:val="none" w:sz="0" w:space="0" w:color="auto"/>
              </w:divBdr>
              <w:divsChild>
                <w:div w:id="15945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5908">
      <w:bodyDiv w:val="1"/>
      <w:marLeft w:val="0"/>
      <w:marRight w:val="0"/>
      <w:marTop w:val="0"/>
      <w:marBottom w:val="0"/>
      <w:divBdr>
        <w:top w:val="none" w:sz="0" w:space="0" w:color="auto"/>
        <w:left w:val="none" w:sz="0" w:space="0" w:color="auto"/>
        <w:bottom w:val="none" w:sz="0" w:space="0" w:color="auto"/>
        <w:right w:val="none" w:sz="0" w:space="0" w:color="auto"/>
      </w:divBdr>
    </w:div>
    <w:div w:id="1409888402">
      <w:bodyDiv w:val="1"/>
      <w:marLeft w:val="0"/>
      <w:marRight w:val="0"/>
      <w:marTop w:val="0"/>
      <w:marBottom w:val="0"/>
      <w:divBdr>
        <w:top w:val="none" w:sz="0" w:space="0" w:color="auto"/>
        <w:left w:val="none" w:sz="0" w:space="0" w:color="auto"/>
        <w:bottom w:val="none" w:sz="0" w:space="0" w:color="auto"/>
        <w:right w:val="none" w:sz="0" w:space="0" w:color="auto"/>
      </w:divBdr>
    </w:div>
    <w:div w:id="1694115371">
      <w:bodyDiv w:val="1"/>
      <w:marLeft w:val="0"/>
      <w:marRight w:val="0"/>
      <w:marTop w:val="0"/>
      <w:marBottom w:val="0"/>
      <w:divBdr>
        <w:top w:val="none" w:sz="0" w:space="0" w:color="auto"/>
        <w:left w:val="none" w:sz="0" w:space="0" w:color="auto"/>
        <w:bottom w:val="none" w:sz="0" w:space="0" w:color="auto"/>
        <w:right w:val="none" w:sz="0" w:space="0" w:color="auto"/>
      </w:divBdr>
      <w:divsChild>
        <w:div w:id="90892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04212">
              <w:marLeft w:val="0"/>
              <w:marRight w:val="0"/>
              <w:marTop w:val="0"/>
              <w:marBottom w:val="0"/>
              <w:divBdr>
                <w:top w:val="none" w:sz="0" w:space="0" w:color="auto"/>
                <w:left w:val="none" w:sz="0" w:space="0" w:color="auto"/>
                <w:bottom w:val="none" w:sz="0" w:space="0" w:color="auto"/>
                <w:right w:val="none" w:sz="0" w:space="0" w:color="auto"/>
              </w:divBdr>
              <w:divsChild>
                <w:div w:id="846670445">
                  <w:marLeft w:val="0"/>
                  <w:marRight w:val="0"/>
                  <w:marTop w:val="0"/>
                  <w:marBottom w:val="0"/>
                  <w:divBdr>
                    <w:top w:val="none" w:sz="0" w:space="0" w:color="auto"/>
                    <w:left w:val="none" w:sz="0" w:space="0" w:color="auto"/>
                    <w:bottom w:val="none" w:sz="0" w:space="0" w:color="auto"/>
                    <w:right w:val="none" w:sz="0" w:space="0" w:color="auto"/>
                  </w:divBdr>
                  <w:divsChild>
                    <w:div w:id="979307720">
                      <w:marLeft w:val="0"/>
                      <w:marRight w:val="0"/>
                      <w:marTop w:val="0"/>
                      <w:marBottom w:val="0"/>
                      <w:divBdr>
                        <w:top w:val="none" w:sz="0" w:space="0" w:color="auto"/>
                        <w:left w:val="none" w:sz="0" w:space="0" w:color="auto"/>
                        <w:bottom w:val="none" w:sz="0" w:space="0" w:color="auto"/>
                        <w:right w:val="none" w:sz="0" w:space="0" w:color="auto"/>
                      </w:divBdr>
                    </w:div>
                    <w:div w:id="1435322142">
                      <w:marLeft w:val="0"/>
                      <w:marRight w:val="0"/>
                      <w:marTop w:val="0"/>
                      <w:marBottom w:val="0"/>
                      <w:divBdr>
                        <w:top w:val="none" w:sz="0" w:space="0" w:color="auto"/>
                        <w:left w:val="none" w:sz="0" w:space="0" w:color="auto"/>
                        <w:bottom w:val="none" w:sz="0" w:space="0" w:color="auto"/>
                        <w:right w:val="none" w:sz="0" w:space="0" w:color="auto"/>
                      </w:divBdr>
                    </w:div>
                    <w:div w:id="1690331629">
                      <w:marLeft w:val="0"/>
                      <w:marRight w:val="0"/>
                      <w:marTop w:val="0"/>
                      <w:marBottom w:val="0"/>
                      <w:divBdr>
                        <w:top w:val="none" w:sz="0" w:space="0" w:color="auto"/>
                        <w:left w:val="none" w:sz="0" w:space="0" w:color="auto"/>
                        <w:bottom w:val="none" w:sz="0" w:space="0" w:color="auto"/>
                        <w:right w:val="none" w:sz="0" w:space="0" w:color="auto"/>
                      </w:divBdr>
                    </w:div>
                    <w:div w:id="11423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FA0D-98FE-E548-98F2-FC7DA31D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Gardina</cp:lastModifiedBy>
  <cp:revision>3</cp:revision>
  <cp:lastPrinted>2018-04-19T20:25:00Z</cp:lastPrinted>
  <dcterms:created xsi:type="dcterms:W3CDTF">2018-05-14T14:36:00Z</dcterms:created>
  <dcterms:modified xsi:type="dcterms:W3CDTF">2018-05-14T14:37:00Z</dcterms:modified>
</cp:coreProperties>
</file>